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657B11" w:rsidP="00657B11" w:rsidRDefault="00657B11" w14:paraId="14ee13f" w14:textId="14ee13f">
      <w:pPr>
        <w:jc w:val="center"/>
        <w15:collapsed w:val="false"/>
        <w:rPr>
          <w:bCs/>
        </w:rPr>
      </w:pPr>
      <w:bookmarkStart w:name="_GoBack" w:id="0"/>
      <w:bookmarkEnd w:id="0"/>
      <w:r w:rsidRPr="006D773C">
        <w:rPr>
          <w:bCs/>
        </w:rPr>
        <w:t>Z A P I S N I K</w:t>
      </w:r>
    </w:p>
    <w:p w:rsidR="00657B11" w:rsidP="00657B11" w:rsidRDefault="00BF04EB">
      <w:pPr>
        <w:jc w:val="center"/>
        <w:rPr>
          <w:bCs/>
        </w:rPr>
      </w:pPr>
      <w:r>
        <w:rPr>
          <w:bCs/>
        </w:rPr>
        <w:t>13</w:t>
      </w:r>
      <w:r w:rsidR="005347BE">
        <w:rPr>
          <w:bCs/>
        </w:rPr>
        <w:t xml:space="preserve">. </w:t>
      </w:r>
      <w:r>
        <w:rPr>
          <w:bCs/>
        </w:rPr>
        <w:t>siječnja 2021</w:t>
      </w:r>
      <w:r w:rsidR="00C72B43">
        <w:rPr>
          <w:bCs/>
        </w:rPr>
        <w:t>.</w:t>
      </w:r>
    </w:p>
    <w:p w:rsidRPr="006D773C" w:rsidR="00657B11" w:rsidP="00657B11" w:rsidRDefault="00657B11">
      <w:pPr>
        <w:jc w:val="center"/>
        <w:rPr>
          <w:bCs/>
        </w:rPr>
      </w:pPr>
    </w:p>
    <w:p w:rsidR="00657B11" w:rsidP="00657B11" w:rsidRDefault="00657B11">
      <w:pPr>
        <w:jc w:val="both"/>
      </w:pPr>
      <w:r w:rsidRPr="006D773C">
        <w:t xml:space="preserve">            sastavl</w:t>
      </w:r>
      <w:r w:rsidR="00315E67">
        <w:t>jen kod Trgovačkog suda u Zadru</w:t>
      </w:r>
      <w:r w:rsidR="00DE500C">
        <w:t>,</w:t>
      </w:r>
      <w:r w:rsidRPr="006D773C">
        <w:t xml:space="preserve"> sa </w:t>
      </w:r>
      <w:r w:rsidRPr="006D773C">
        <w:rPr>
          <w:bCs/>
        </w:rPr>
        <w:t>IZVJEŠTAJNOG ROČIŠTA</w:t>
      </w:r>
      <w:r w:rsidRPr="006D773C">
        <w:t xml:space="preserve"> u predmetu provođenja stečajnog postupka nad </w:t>
      </w:r>
      <w:r w:rsidRPr="001E77CF">
        <w:t xml:space="preserve">stečajnim dužnikom </w:t>
      </w:r>
      <w:r w:rsidRPr="00B7679E" w:rsidR="00390911">
        <w:t xml:space="preserve">Stečajna masa iza DOMINIUM d.o.o. </w:t>
      </w:r>
      <w:r w:rsidR="00390911">
        <w:t>Šibenik</w:t>
      </w:r>
      <w:r w:rsidRPr="00B7679E" w:rsidR="00390911">
        <w:t xml:space="preserve">, </w:t>
      </w:r>
      <w:r w:rsidR="00390911">
        <w:t>Ulica Bože Peričića 26</w:t>
      </w:r>
      <w:r w:rsidRPr="00B7679E" w:rsidR="00390911">
        <w:t xml:space="preserve">, OIB: </w:t>
      </w:r>
      <w:r w:rsidR="00390911">
        <w:t>91612679427</w:t>
      </w:r>
      <w:r w:rsidR="003730D3">
        <w:t xml:space="preserve">, </w:t>
      </w:r>
    </w:p>
    <w:p w:rsidRPr="006D773C" w:rsidR="003730D3" w:rsidP="00657B11" w:rsidRDefault="003730D3">
      <w:pPr>
        <w:jc w:val="both"/>
      </w:pPr>
    </w:p>
    <w:p w:rsidRPr="006D773C" w:rsidR="00657B11" w:rsidP="00657B11" w:rsidRDefault="00657B11">
      <w:pPr>
        <w:jc w:val="both"/>
      </w:pPr>
      <w:r w:rsidRPr="006D773C">
        <w:t>OD SUDA NAZOČNI:</w:t>
      </w:r>
    </w:p>
    <w:p w:rsidRPr="006D773C" w:rsidR="00657B11" w:rsidP="00657B11" w:rsidRDefault="00657B11">
      <w:pPr>
        <w:jc w:val="both"/>
      </w:pPr>
      <w:r w:rsidRPr="006D773C">
        <w:t xml:space="preserve">Ardena Bajlo, </w:t>
      </w:r>
      <w:r w:rsidR="0028068C">
        <w:t>sutkinja</w:t>
      </w:r>
      <w:r w:rsidRPr="006D773C">
        <w:t xml:space="preserve"> </w:t>
      </w:r>
    </w:p>
    <w:p w:rsidRPr="006D773C" w:rsidR="00657B11" w:rsidP="00657B11" w:rsidRDefault="00020692">
      <w:pPr>
        <w:jc w:val="both"/>
      </w:pPr>
      <w:r>
        <w:t>Ante Rubelj</w:t>
      </w:r>
      <w:r w:rsidRPr="006D773C" w:rsidR="00657B11">
        <w:t>, zapisničar</w:t>
      </w:r>
    </w:p>
    <w:p w:rsidRPr="006D773C" w:rsidR="00657B11" w:rsidP="00657B11" w:rsidRDefault="00657B11">
      <w:pPr>
        <w:jc w:val="both"/>
      </w:pPr>
    </w:p>
    <w:p w:rsidRPr="006D773C" w:rsidR="00657B11" w:rsidP="00657B11" w:rsidRDefault="00657B11">
      <w:pPr>
        <w:jc w:val="center"/>
      </w:pPr>
      <w:r w:rsidRPr="006D773C">
        <w:t xml:space="preserve">Početak u </w:t>
      </w:r>
      <w:r w:rsidR="00BF04EB">
        <w:t>8</w:t>
      </w:r>
      <w:r w:rsidR="0095400C">
        <w:t>,</w:t>
      </w:r>
      <w:r w:rsidR="00BF04EB">
        <w:t>45</w:t>
      </w:r>
      <w:r>
        <w:t xml:space="preserve"> </w:t>
      </w:r>
      <w:r w:rsidRPr="006D773C">
        <w:t>sati.</w:t>
      </w:r>
    </w:p>
    <w:p w:rsidRPr="006D773C" w:rsidR="00657B11" w:rsidP="00657B11" w:rsidRDefault="00657B11">
      <w:pPr>
        <w:tabs>
          <w:tab w:val="left" w:pos="930"/>
        </w:tabs>
        <w:jc w:val="both"/>
      </w:pPr>
    </w:p>
    <w:p w:rsidRPr="001520A9" w:rsidR="001520A9" w:rsidP="001520A9" w:rsidRDefault="000A03F1">
      <w:pPr>
        <w:jc w:val="both"/>
      </w:pPr>
      <w:r>
        <w:t>Utvrđuje se da je nazoč</w:t>
      </w:r>
      <w:r w:rsidR="001B62AB">
        <w:t>an</w:t>
      </w:r>
      <w:r w:rsidRPr="001520A9" w:rsidR="001520A9">
        <w:t xml:space="preserve"> </w:t>
      </w:r>
      <w:r w:rsidR="00390911">
        <w:t xml:space="preserve">Josip Jadran </w:t>
      </w:r>
      <w:r w:rsidR="00525D59">
        <w:t>Sekso</w:t>
      </w:r>
      <w:r w:rsidRPr="001520A9" w:rsidR="001520A9">
        <w:t>, stečajn</w:t>
      </w:r>
      <w:r w:rsidR="001B62AB">
        <w:t>i</w:t>
      </w:r>
      <w:r w:rsidRPr="001520A9" w:rsidR="001520A9">
        <w:t xml:space="preserve"> upravitelj.</w:t>
      </w:r>
    </w:p>
    <w:p w:rsidRPr="001520A9" w:rsidR="001520A9" w:rsidP="001520A9" w:rsidRDefault="001520A9">
      <w:pPr>
        <w:jc w:val="both"/>
      </w:pPr>
    </w:p>
    <w:p w:rsidR="00BF04EB" w:rsidP="00BF04EB" w:rsidRDefault="00BF04EB">
      <w:pPr>
        <w:jc w:val="both"/>
      </w:pPr>
      <w:r w:rsidRPr="00C54F05">
        <w:t>Nazočni od vjerovnika</w:t>
      </w:r>
      <w:r>
        <w:t>: - Ante Galešić, odvjetnički vježbenik kod odvjetnika Zlatka Jurline, bez punomoći, a istu se obavezuje dostaviti u toku dana, te moli da mu se dopusti zastupanje Frane Grbića kao vjerovnika u ovom postupku</w:t>
      </w:r>
    </w:p>
    <w:p w:rsidR="00BF04EB" w:rsidP="00BF04EB" w:rsidRDefault="00BF04EB">
      <w:pPr>
        <w:ind w:left="360" w:hanging="360"/>
        <w:jc w:val="both"/>
      </w:pPr>
    </w:p>
    <w:p w:rsidR="00BF04EB" w:rsidP="00BF04EB" w:rsidRDefault="00BF04EB">
      <w:pPr>
        <w:ind w:left="360" w:hanging="360"/>
        <w:jc w:val="both"/>
      </w:pPr>
      <w:r>
        <w:t>Ostali: Sandro Markov, stečajni upravitelj s B liste</w:t>
      </w:r>
    </w:p>
    <w:p w:rsidR="00BF04EB" w:rsidP="00BF04EB" w:rsidRDefault="00BF04EB">
      <w:pPr>
        <w:ind w:left="360" w:hanging="360"/>
        <w:jc w:val="both"/>
      </w:pPr>
    </w:p>
    <w:p w:rsidR="00BF04EB" w:rsidP="00BF04EB" w:rsidRDefault="00BF04EB">
      <w:pPr>
        <w:ind w:left="360" w:hanging="360"/>
        <w:jc w:val="both"/>
      </w:pPr>
      <w:r>
        <w:t>Sud donosi</w:t>
      </w:r>
    </w:p>
    <w:p w:rsidR="00BF04EB" w:rsidP="00BF04EB" w:rsidRDefault="00BF04EB">
      <w:pPr>
        <w:ind w:left="360" w:hanging="360"/>
        <w:jc w:val="both"/>
      </w:pPr>
    </w:p>
    <w:p w:rsidR="00BF04EB" w:rsidP="00BF04EB" w:rsidRDefault="00BF04EB">
      <w:pPr>
        <w:ind w:left="360" w:hanging="360"/>
        <w:jc w:val="center"/>
      </w:pPr>
      <w:r>
        <w:t>r j e š e nj e</w:t>
      </w:r>
    </w:p>
    <w:p w:rsidR="00BF04EB" w:rsidP="00BF04EB" w:rsidRDefault="00BF04EB">
      <w:pPr>
        <w:ind w:left="360" w:hanging="360"/>
        <w:jc w:val="both"/>
      </w:pPr>
    </w:p>
    <w:p w:rsidR="00BF04EB" w:rsidP="00BF04EB" w:rsidRDefault="00BF04EB">
      <w:pPr>
        <w:jc w:val="both"/>
      </w:pPr>
      <w:r>
        <w:t>Odobrava se Anti Galešiću zastupanje Frane Grbića bez iskazane punomoći pod uvjetom da istu dostavi danas do 15,30 sati,. Upozorava se Ante Galešić da ukoliko izostane dostava punomoći radnje koje je poduzeo na današnjem ročištu neće imati učinka.</w:t>
      </w:r>
    </w:p>
    <w:p w:rsidR="00BF04EB" w:rsidP="00BF04EB" w:rsidRDefault="00BF04EB">
      <w:pPr>
        <w:jc w:val="both"/>
      </w:pPr>
    </w:p>
    <w:p w:rsidR="00E86503" w:rsidP="001520A9" w:rsidRDefault="001502FB">
      <w:pPr>
        <w:jc w:val="both"/>
      </w:pPr>
      <w:r>
        <w:t xml:space="preserve">Sud utvrđuje da je </w:t>
      </w:r>
      <w:r w:rsidR="00E86503">
        <w:t>nazočni vjerovnik ima 100% prava glasa na današnjem ročištu.</w:t>
      </w:r>
    </w:p>
    <w:p w:rsidR="00844307" w:rsidP="001520A9" w:rsidRDefault="00844307">
      <w:pPr>
        <w:jc w:val="both"/>
      </w:pPr>
    </w:p>
    <w:p w:rsidR="001502FB" w:rsidP="001520A9" w:rsidRDefault="001502FB">
      <w:pPr>
        <w:jc w:val="both"/>
      </w:pPr>
    </w:p>
    <w:p w:rsidR="00B71E0E" w:rsidP="00B71E0E" w:rsidRDefault="00B71E0E">
      <w:pPr>
        <w:tabs>
          <w:tab w:val="left" w:pos="960"/>
        </w:tabs>
        <w:jc w:val="both"/>
      </w:pPr>
      <w:r>
        <w:t>Ad 1)</w:t>
      </w:r>
    </w:p>
    <w:p w:rsidR="00B71E0E" w:rsidP="00B71E0E" w:rsidRDefault="00B71E0E">
      <w:pPr>
        <w:tabs>
          <w:tab w:val="left" w:pos="960"/>
        </w:tabs>
        <w:jc w:val="both"/>
      </w:pPr>
    </w:p>
    <w:p w:rsidR="001502FB" w:rsidP="00B71E0E" w:rsidRDefault="00B71E0E">
      <w:pPr>
        <w:tabs>
          <w:tab w:val="left" w:pos="960"/>
        </w:tabs>
        <w:jc w:val="both"/>
      </w:pPr>
      <w:r w:rsidRPr="006D773C">
        <w:t>Stečajn</w:t>
      </w:r>
      <w:r w:rsidR="00530BE7">
        <w:t>i</w:t>
      </w:r>
      <w:r w:rsidRPr="006D773C">
        <w:t xml:space="preserve"> upravitelj</w:t>
      </w:r>
      <w:r>
        <w:t xml:space="preserve"> ukratko</w:t>
      </w:r>
      <w:r w:rsidRPr="006D773C">
        <w:t xml:space="preserve"> iznosi </w:t>
      </w:r>
      <w:r>
        <w:t xml:space="preserve">izvješće koji </w:t>
      </w:r>
      <w:r w:rsidR="00BF04EB">
        <w:t>je sastavni dio ovog zapisnika i posebno naglašava da je riječ o naknadno pronađenoj imovini, odnosno iznosu od 134.262,39 kuna koji iznos je stečajni dužnik dobio temeljem presude P-56/13 pred ovim sudom. Taj iznos doznačen je na žiro račun stečajne mase.</w:t>
      </w:r>
    </w:p>
    <w:p w:rsidR="001502FB" w:rsidP="00B71E0E" w:rsidRDefault="001502FB">
      <w:pPr>
        <w:tabs>
          <w:tab w:val="left" w:pos="960"/>
        </w:tabs>
        <w:jc w:val="both"/>
      </w:pPr>
    </w:p>
    <w:p w:rsidR="00B71E0E" w:rsidP="00B71E0E" w:rsidRDefault="00E86503">
      <w:pPr>
        <w:tabs>
          <w:tab w:val="left" w:pos="960"/>
        </w:tabs>
        <w:jc w:val="both"/>
      </w:pPr>
      <w:r>
        <w:t>Stečajni vjerovnik</w:t>
      </w:r>
      <w:r w:rsidR="001502FB">
        <w:t xml:space="preserve"> </w:t>
      </w:r>
      <w:r w:rsidR="00B71E0E">
        <w:t>nema pitanja u odnosu na izvješće.</w:t>
      </w:r>
    </w:p>
    <w:p w:rsidR="006410B6" w:rsidP="00B71E0E" w:rsidRDefault="006410B6">
      <w:pPr>
        <w:tabs>
          <w:tab w:val="left" w:pos="960"/>
        </w:tabs>
        <w:jc w:val="both"/>
      </w:pPr>
    </w:p>
    <w:p w:rsidR="00AF4EC4" w:rsidP="00AF4EC4" w:rsidRDefault="00AF4EC4">
      <w:pPr>
        <w:tabs>
          <w:tab w:val="left" w:pos="960"/>
        </w:tabs>
        <w:jc w:val="both"/>
      </w:pPr>
      <w:r>
        <w:t>Izvješće stečajnog upravitelja daje se na glasovanje.</w:t>
      </w:r>
    </w:p>
    <w:p w:rsidR="00AF4EC4" w:rsidP="00AF4EC4" w:rsidRDefault="00AF4EC4">
      <w:pPr>
        <w:tabs>
          <w:tab w:val="left" w:pos="960"/>
        </w:tabs>
        <w:jc w:val="both"/>
      </w:pPr>
    </w:p>
    <w:p w:rsidR="00AF4EC4" w:rsidP="00AF4EC4" w:rsidRDefault="00AF4EC4">
      <w:pPr>
        <w:tabs>
          <w:tab w:val="left" w:pos="960"/>
        </w:tabs>
        <w:jc w:val="both"/>
      </w:pPr>
      <w:r>
        <w:t>Za prihvaćanje izvješ</w:t>
      </w:r>
      <w:r w:rsidR="00E86503">
        <w:t>ća stečajnog upravitelja glasuje</w:t>
      </w:r>
      <w:r>
        <w:t xml:space="preserve"> </w:t>
      </w:r>
      <w:r w:rsidR="00E86503">
        <w:t>nazočni vjerovnik</w:t>
      </w:r>
      <w:r>
        <w:t xml:space="preserve">. </w:t>
      </w:r>
    </w:p>
    <w:p w:rsidR="00AF4EC4" w:rsidP="00AF4EC4" w:rsidRDefault="00AF4EC4">
      <w:pPr>
        <w:tabs>
          <w:tab w:val="left" w:pos="960"/>
        </w:tabs>
        <w:jc w:val="both"/>
      </w:pPr>
    </w:p>
    <w:p w:rsidR="00AF4EC4" w:rsidP="00AF4EC4" w:rsidRDefault="001502FB">
      <w:pPr>
        <w:tabs>
          <w:tab w:val="left" w:pos="960"/>
        </w:tabs>
        <w:jc w:val="both"/>
      </w:pPr>
      <w:r>
        <w:t>Sud</w:t>
      </w:r>
      <w:r w:rsidR="00AF4EC4">
        <w:t xml:space="preserve"> utvrđuje da je izvješće stečajnog upravitelja prihvaćeno.</w:t>
      </w:r>
    </w:p>
    <w:p w:rsidR="00AF4EC4" w:rsidP="00AF4EC4" w:rsidRDefault="00AF4EC4">
      <w:pPr>
        <w:tabs>
          <w:tab w:val="left" w:pos="960"/>
        </w:tabs>
        <w:jc w:val="both"/>
      </w:pPr>
    </w:p>
    <w:p w:rsidR="001502FB" w:rsidP="00AF4EC4" w:rsidRDefault="001502FB">
      <w:pPr>
        <w:tabs>
          <w:tab w:val="left" w:pos="960"/>
        </w:tabs>
        <w:jc w:val="both"/>
      </w:pPr>
      <w:r>
        <w:t>Ad 2)</w:t>
      </w:r>
    </w:p>
    <w:p w:rsidR="001502FB" w:rsidP="00AF4EC4" w:rsidRDefault="001502FB">
      <w:pPr>
        <w:tabs>
          <w:tab w:val="left" w:pos="960"/>
        </w:tabs>
        <w:jc w:val="both"/>
      </w:pPr>
    </w:p>
    <w:p w:rsidR="00D3586E" w:rsidP="00AF4EC4" w:rsidRDefault="00D3586E">
      <w:pPr>
        <w:tabs>
          <w:tab w:val="left" w:pos="960"/>
        </w:tabs>
        <w:jc w:val="both"/>
      </w:pPr>
      <w:r>
        <w:t xml:space="preserve">Stečajni upravitelj navodi </w:t>
      </w:r>
      <w:r w:rsidR="00525D59">
        <w:t>da</w:t>
      </w:r>
      <w:r w:rsidR="00BF04EB">
        <w:t xml:space="preserve"> bi predračun troškova postupka iznosio 24.919,85 kuna, a sve prema specifikaciji na ls. 89. kao sastavnom dijelu izvješća.</w:t>
      </w:r>
    </w:p>
    <w:p w:rsidR="00D3586E" w:rsidP="00AF4EC4" w:rsidRDefault="00D3586E">
      <w:pPr>
        <w:tabs>
          <w:tab w:val="left" w:pos="960"/>
        </w:tabs>
        <w:jc w:val="both"/>
      </w:pPr>
    </w:p>
    <w:p w:rsidR="000872CE" w:rsidP="00AF4EC4" w:rsidRDefault="000872CE">
      <w:pPr>
        <w:tabs>
          <w:tab w:val="left" w:pos="960"/>
        </w:tabs>
        <w:jc w:val="both"/>
      </w:pPr>
    </w:p>
    <w:p w:rsidR="00AF4EC4" w:rsidP="00AF4EC4" w:rsidRDefault="00AF4EC4">
      <w:pPr>
        <w:tabs>
          <w:tab w:val="left" w:pos="960"/>
        </w:tabs>
        <w:jc w:val="both"/>
      </w:pPr>
      <w:r>
        <w:t>Prelazi se na raspravu o predračunu troškova stečajnog postupka</w:t>
      </w:r>
      <w:r w:rsidR="00BF04EB">
        <w:t xml:space="preserve"> a nazočni vjerovnik navodi da nema primjedbi na predloženi predračun.</w:t>
      </w:r>
      <w:r>
        <w:t>.</w:t>
      </w:r>
    </w:p>
    <w:p w:rsidR="00AF4EC4" w:rsidP="00AF4EC4" w:rsidRDefault="00AF4EC4">
      <w:pPr>
        <w:tabs>
          <w:tab w:val="left" w:pos="960"/>
        </w:tabs>
        <w:jc w:val="both"/>
      </w:pPr>
    </w:p>
    <w:p w:rsidR="000872CE" w:rsidP="00AF4EC4" w:rsidRDefault="000872CE">
      <w:pPr>
        <w:tabs>
          <w:tab w:val="left" w:pos="960"/>
        </w:tabs>
        <w:jc w:val="both"/>
      </w:pPr>
      <w:r>
        <w:t xml:space="preserve">Stečajni upravitelj </w:t>
      </w:r>
      <w:r w:rsidR="00BF04EB">
        <w:t>predlaže da se nakon podmirenja troškova postupka podmiri vjerovnik slijedom čega bi na računu dužnika ostalo oko 100.000,00 kuna, koji iznos će utvrditi za potrebe završnog ročišta i predložiti pozivanje vjerovnika nižih isplatnih redova.</w:t>
      </w:r>
    </w:p>
    <w:p w:rsidR="00071E24" w:rsidP="00AF4EC4" w:rsidRDefault="00071E24">
      <w:pPr>
        <w:tabs>
          <w:tab w:val="left" w:pos="960"/>
        </w:tabs>
        <w:jc w:val="both"/>
      </w:pPr>
    </w:p>
    <w:p w:rsidR="00D22A9D" w:rsidP="00AF4EC4" w:rsidRDefault="00D22A9D">
      <w:pPr>
        <w:tabs>
          <w:tab w:val="left" w:pos="960"/>
        </w:tabs>
        <w:jc w:val="both"/>
      </w:pPr>
      <w:r>
        <w:t>Sud utvrđuje da je skupština vjerovnika donijela sljedeće odluke:</w:t>
      </w:r>
    </w:p>
    <w:p w:rsidRPr="006D773C" w:rsidR="00AF4EC4" w:rsidP="00AF4EC4" w:rsidRDefault="00AF4EC4">
      <w:pPr>
        <w:tabs>
          <w:tab w:val="left" w:pos="960"/>
        </w:tabs>
        <w:jc w:val="both"/>
      </w:pPr>
    </w:p>
    <w:p w:rsidR="00AF4EC4" w:rsidP="00AF4EC4" w:rsidRDefault="00AF4EC4">
      <w:pPr>
        <w:numPr>
          <w:ilvl w:val="0"/>
          <w:numId w:val="1"/>
        </w:numPr>
        <w:tabs>
          <w:tab w:val="left" w:pos="960"/>
        </w:tabs>
        <w:jc w:val="both"/>
      </w:pPr>
      <w:r>
        <w:t>P</w:t>
      </w:r>
      <w:r w:rsidRPr="006D773C">
        <w:t>rihvaća se izv</w:t>
      </w:r>
      <w:r>
        <w:t>ješće stečajnog upravitelja</w:t>
      </w:r>
      <w:r w:rsidRPr="006D773C">
        <w:t>.</w:t>
      </w:r>
    </w:p>
    <w:p w:rsidR="006B7734" w:rsidP="00AF4EC4" w:rsidRDefault="006B7734">
      <w:pPr>
        <w:numPr>
          <w:ilvl w:val="0"/>
          <w:numId w:val="1"/>
        </w:numPr>
        <w:tabs>
          <w:tab w:val="left" w:pos="960"/>
        </w:tabs>
        <w:jc w:val="both"/>
      </w:pPr>
      <w:r>
        <w:t xml:space="preserve">Prihvaća se predračun troškova stečajnog postupka u iznosu od </w:t>
      </w:r>
      <w:r w:rsidR="00BF04EB">
        <w:t>24.919,85</w:t>
      </w:r>
      <w:r w:rsidR="0071141E">
        <w:t xml:space="preserve"> </w:t>
      </w:r>
      <w:r>
        <w:t>kuna.</w:t>
      </w:r>
    </w:p>
    <w:p w:rsidR="00AF4EC4" w:rsidP="00AF4EC4" w:rsidRDefault="00AF4EC4">
      <w:pPr>
        <w:tabs>
          <w:tab w:val="left" w:pos="960"/>
        </w:tabs>
        <w:ind w:left="720"/>
        <w:jc w:val="both"/>
      </w:pPr>
    </w:p>
    <w:p w:rsidRPr="006D773C" w:rsidR="00B71E0E" w:rsidP="001B0AD2" w:rsidRDefault="00B71E0E">
      <w:pPr>
        <w:tabs>
          <w:tab w:val="left" w:pos="960"/>
        </w:tabs>
        <w:jc w:val="both"/>
      </w:pPr>
      <w:r w:rsidRPr="006D773C">
        <w:t>Izvještajno ročište dovršeno</w:t>
      </w:r>
      <w:r>
        <w:t>.</w:t>
      </w:r>
      <w:r w:rsidRPr="006D773C">
        <w:t xml:space="preserve"> </w:t>
      </w:r>
    </w:p>
    <w:p w:rsidRPr="006D773C" w:rsidR="00B71E0E" w:rsidP="00B71E0E" w:rsidRDefault="00B71E0E">
      <w:pPr>
        <w:tabs>
          <w:tab w:val="left" w:pos="0"/>
          <w:tab w:val="left" w:pos="360"/>
        </w:tabs>
      </w:pPr>
    </w:p>
    <w:p w:rsidRPr="006D773C" w:rsidR="00B71E0E" w:rsidP="00B71E0E" w:rsidRDefault="00B71E0E">
      <w:pPr>
        <w:tabs>
          <w:tab w:val="left" w:pos="0"/>
          <w:tab w:val="left" w:pos="360"/>
        </w:tabs>
      </w:pPr>
      <w:r w:rsidRPr="006D773C">
        <w:t xml:space="preserve">Dovršeno u </w:t>
      </w:r>
      <w:r w:rsidR="00BF04EB">
        <w:t>8,50</w:t>
      </w:r>
      <w:r>
        <w:t xml:space="preserve"> </w:t>
      </w:r>
      <w:r w:rsidRPr="006D773C">
        <w:t>sati.</w:t>
      </w:r>
    </w:p>
    <w:p w:rsidRPr="006D773C" w:rsidR="00B71E0E" w:rsidP="00B71E0E" w:rsidRDefault="00B71E0E">
      <w:pPr>
        <w:tabs>
          <w:tab w:val="left" w:pos="0"/>
          <w:tab w:val="left" w:pos="360"/>
        </w:tabs>
        <w:jc w:val="both"/>
      </w:pPr>
    </w:p>
    <w:p w:rsidRPr="006D773C" w:rsidR="00B71E0E" w:rsidP="00B71E0E" w:rsidRDefault="00B71E0E">
      <w:pPr>
        <w:tabs>
          <w:tab w:val="left" w:pos="0"/>
          <w:tab w:val="left" w:pos="360"/>
        </w:tabs>
        <w:jc w:val="both"/>
      </w:pPr>
      <w:r w:rsidRPr="006D773C">
        <w:t>ZAPISNIČAR</w:t>
      </w:r>
      <w:r w:rsidRPr="006D773C">
        <w:tab/>
      </w:r>
      <w:r w:rsidRPr="006D773C">
        <w:tab/>
      </w:r>
      <w:r>
        <w:tab/>
      </w:r>
      <w:r>
        <w:tab/>
        <w:t>SUTKINJA</w:t>
      </w:r>
      <w:r w:rsidRPr="006D773C">
        <w:t xml:space="preserve">          </w:t>
      </w:r>
      <w:r>
        <w:t xml:space="preserve">  </w:t>
      </w:r>
      <w:r w:rsidRPr="006D773C">
        <w:t xml:space="preserve">STEČAJNI UPRAVITELJ </w:t>
      </w:r>
      <w:r w:rsidRPr="006D773C">
        <w:tab/>
      </w:r>
    </w:p>
    <w:p w:rsidRPr="006D773C" w:rsidR="00B71E0E" w:rsidP="00B71E0E" w:rsidRDefault="00B71E0E">
      <w:pPr>
        <w:tabs>
          <w:tab w:val="left" w:pos="0"/>
          <w:tab w:val="left" w:pos="360"/>
        </w:tabs>
        <w:jc w:val="both"/>
      </w:pPr>
    </w:p>
    <w:p w:rsidR="00B71E0E" w:rsidP="00B71E0E" w:rsidRDefault="00B71E0E">
      <w:pPr>
        <w:tabs>
          <w:tab w:val="left" w:pos="0"/>
          <w:tab w:val="left" w:pos="360"/>
        </w:tabs>
        <w:jc w:val="both"/>
      </w:pPr>
    </w:p>
    <w:p w:rsidR="00B71E0E" w:rsidP="00B71E0E" w:rsidRDefault="00B71E0E">
      <w:pPr>
        <w:tabs>
          <w:tab w:val="left" w:pos="0"/>
          <w:tab w:val="left" w:pos="360"/>
        </w:tabs>
        <w:jc w:val="both"/>
      </w:pPr>
      <w:r w:rsidRPr="006D773C">
        <w:t>VJEROVNICI</w:t>
      </w:r>
    </w:p>
    <w:p w:rsidR="00DB052E" w:rsidP="00B71E0E" w:rsidRDefault="00DB052E">
      <w:pPr>
        <w:tabs>
          <w:tab w:val="left" w:pos="960"/>
        </w:tabs>
        <w:jc w:val="both"/>
      </w:pPr>
    </w:p>
    <w:sectPr w:rsidR="00DB052E" w:rsidSect="00882B0B">
      <w:headerReference w:type="even" r:id="rId10"/>
      <w:headerReference w:type="default" r:id="rId11"/>
      <w:footerReference w:type="even" r:id="rId12"/>
      <w:footerReference w:type="default" r:id="rId13"/>
      <w:headerReference w:type="first" r:id="rId14"/>
      <w:pgSz w:w="11906" w:h="16838"/>
      <w:pgMar w:top="1418" w:right="1021" w:bottom="851" w:left="1418" w:header="709" w:footer="709"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657B11" w:rsidP="00657B11" w:rsidRDefault="00657B11">
      <w:r>
        <w:separator/>
      </w:r>
    </w:p>
  </w:endnote>
  <w:endnote w:type="continuationSeparator" w:id="0">
    <w:p w:rsidR="00657B11" w:rsidP="00657B11" w:rsidRDefault="00657B11">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1B6783" w:rsidP="00F6328A" w:rsidRDefault="00657B11">
    <w:pPr>
      <w:pStyle w:val="Podnoje"/>
      <w:framePr w:wrap="around" w:hAnchor="margin" w:vAnchor="text" w:xAlign="right" w:y="1"/>
      <w:rPr>
        <w:rStyle w:val="Brojstranice"/>
      </w:rPr>
    </w:pPr>
    <w:r>
      <w:rPr>
        <w:rStyle w:val="Brojstranice"/>
      </w:rPr>
      <w:fldChar w:fldCharType="begin"/>
    </w:r>
    <w:r>
      <w:rPr>
        <w:rStyle w:val="Brojstranice"/>
      </w:rPr>
      <w:instrText xml:space="preserve">PAGE  </w:instrText>
    </w:r>
    <w:r>
      <w:rPr>
        <w:rStyle w:val="Brojstranice"/>
      </w:rPr>
      <w:fldChar w:fldCharType="end"/>
    </w:r>
  </w:p>
  <w:p w:rsidR="001B6783" w:rsidP="00F6328A" w:rsidRDefault="00E619BF">
    <w:pPr>
      <w:pStyle w:val="Podnoje"/>
      <w:ind w:right="360"/>
    </w:pPr>
  </w:p>
</w:ftr>
</file>

<file path=word/footer2.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1B6783" w:rsidP="00F6328A" w:rsidRDefault="00E619BF">
    <w:pPr>
      <w:pStyle w:val="Podnoje"/>
      <w:framePr w:wrap="around" w:hAnchor="margin" w:vAnchor="text" w:xAlign="right" w:y="1"/>
      <w:rPr>
        <w:rStyle w:val="Brojstranice"/>
      </w:rPr>
    </w:pPr>
  </w:p>
  <w:p w:rsidR="001B6783" w:rsidP="005973AD" w:rsidRDefault="00E619BF">
    <w:pPr>
      <w:pStyle w:val="Podnoje"/>
      <w:ind w:right="360"/>
    </w:pPr>
  </w:p>
</w:ftr>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657B11" w:rsidP="00657B11" w:rsidRDefault="00657B11">
      <w:r>
        <w:separator/>
      </w:r>
    </w:p>
  </w:footnote>
  <w:footnote w:type="continuationSeparator" w:id="0">
    <w:p w:rsidR="00657B11" w:rsidP="00657B11" w:rsidRDefault="00657B11">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1B6783" w:rsidP="007A1E4E" w:rsidRDefault="00657B11">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1B6783" w:rsidRDefault="00E619BF">
    <w:pPr>
      <w:pStyle w:val="Zaglavlje"/>
    </w:pPr>
  </w:p>
</w:hdr>
</file>

<file path=word/header2.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1B6783" w:rsidP="007A1E4E" w:rsidRDefault="00657B11">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E619BF">
      <w:rPr>
        <w:rStyle w:val="Brojstranice"/>
        <w:noProof/>
      </w:rPr>
      <w:t>2</w:t>
    </w:r>
    <w:r>
      <w:rPr>
        <w:rStyle w:val="Brojstranice"/>
      </w:rPr>
      <w:fldChar w:fldCharType="end"/>
    </w:r>
  </w:p>
  <w:p w:rsidRPr="006D773C" w:rsidR="001B6783" w:rsidP="00020988" w:rsidRDefault="00657B11">
    <w:pPr>
      <w:jc w:val="right"/>
      <w:rPr>
        <w:bCs/>
      </w:rPr>
    </w:pPr>
    <w:r w:rsidRPr="006D773C">
      <w:t>Posl.br.</w:t>
    </w:r>
    <w:r w:rsidRPr="006D773C">
      <w:rPr>
        <w:bCs/>
      </w:rPr>
      <w:t xml:space="preserve"> 1 St-</w:t>
    </w:r>
    <w:r w:rsidR="00390911">
      <w:rPr>
        <w:bCs/>
      </w:rPr>
      <w:t>329</w:t>
    </w:r>
    <w:r w:rsidR="000C28EF">
      <w:rPr>
        <w:bCs/>
      </w:rPr>
      <w:t>/</w:t>
    </w:r>
    <w:r w:rsidR="005347BE">
      <w:rPr>
        <w:bCs/>
      </w:rPr>
      <w:t>20</w:t>
    </w:r>
    <w:r w:rsidR="008E2F02">
      <w:rPr>
        <w:bCs/>
      </w:rPr>
      <w:t>20</w:t>
    </w:r>
    <w:r w:rsidR="000C28EF">
      <w:rPr>
        <w:bCs/>
      </w:rPr>
      <w:t>-</w:t>
    </w:r>
    <w:r w:rsidR="00390911">
      <w:rPr>
        <w:bCs/>
      </w:rPr>
      <w:t>53</w:t>
    </w:r>
  </w:p>
  <w:p w:rsidR="001B6783" w:rsidP="00D154FA" w:rsidRDefault="00E619BF">
    <w:pPr>
      <w:pStyle w:val="Zaglavlje"/>
      <w:jc w:val="right"/>
    </w:pPr>
  </w:p>
</w:hdr>
</file>

<file path=word/header3.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57B11" w:rsidP="00657B11" w:rsidRDefault="00657B11">
    <w:pPr>
      <w:pStyle w:val="Zaglavlje"/>
      <w:jc w:val="right"/>
    </w:pPr>
    <w:r>
      <w:t>1St-</w:t>
    </w:r>
    <w:r w:rsidR="00390911">
      <w:t>329</w:t>
    </w:r>
    <w:r w:rsidR="007038D3">
      <w:t>/</w:t>
    </w:r>
    <w:r w:rsidR="005347BE">
      <w:t>20</w:t>
    </w:r>
    <w:r w:rsidR="008E2F02">
      <w:t>20</w:t>
    </w:r>
    <w:r w:rsidR="007038D3">
      <w:t>-</w:t>
    </w:r>
    <w:r w:rsidR="00390911">
      <w:t>53</w:t>
    </w: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8F447E"/>
    <w:multiLevelType w:val="hybridMultilevel"/>
    <w:tmpl w:val="0DD4DFBA"/>
    <w:lvl w:ilvl="0" w:tplc="DA1AA96C">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
    <w:nsid w:val="31F2549C"/>
    <w:multiLevelType w:val="hybridMultilevel"/>
    <w:tmpl w:val="E0108394"/>
    <w:lvl w:ilvl="0" w:tplc="C3D666AA">
      <w:start w:val="36"/>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33394D54"/>
    <w:multiLevelType w:val="hybridMultilevel"/>
    <w:tmpl w:val="EC90D950"/>
    <w:lvl w:ilvl="0" w:tplc="04DCB82C">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3">
    <w:nsid w:val="41510D10"/>
    <w:multiLevelType w:val="hybridMultilevel"/>
    <w:tmpl w:val="08AC19CA"/>
    <w:lvl w:ilvl="0" w:tplc="3BB0448C">
      <w:start w:val="24"/>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4">
    <w:nsid w:val="47F41B9D"/>
    <w:multiLevelType w:val="hybridMultilevel"/>
    <w:tmpl w:val="08BA191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56247484"/>
    <w:multiLevelType w:val="hybridMultilevel"/>
    <w:tmpl w:val="E52C61EC"/>
    <w:lvl w:ilvl="0" w:tplc="366E6F30">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6">
    <w:nsid w:val="64F268D5"/>
    <w:multiLevelType w:val="hybridMultilevel"/>
    <w:tmpl w:val="2C52BC8E"/>
    <w:lvl w:ilvl="0" w:tplc="934EA29E">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7">
    <w:nsid w:val="688A4BE8"/>
    <w:multiLevelType w:val="hybridMultilevel"/>
    <w:tmpl w:val="777AF0F8"/>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8">
    <w:nsid w:val="69065C71"/>
    <w:multiLevelType w:val="hybridMultilevel"/>
    <w:tmpl w:val="9DA8DC40"/>
    <w:lvl w:ilvl="0" w:tplc="F948DF7E">
      <w:start w:val="3"/>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7"/>
  </w:num>
  <w:num w:numId="2">
    <w:abstractNumId w:val="1"/>
  </w:num>
  <w:num w:numId="3">
    <w:abstractNumId w:val="4"/>
  </w:num>
  <w:num w:numId="4">
    <w:abstractNumId w:val="3"/>
  </w:num>
  <w:num w:numId="5">
    <w:abstractNumId w:val="2"/>
  </w:num>
  <w:num w:numId="6">
    <w:abstractNumId w:val="8"/>
  </w:num>
  <w:num w:numId="7">
    <w:abstractNumId w:val="0"/>
  </w:num>
  <w:num w:numId="8">
    <w:abstractNumId w:val="6"/>
  </w:num>
  <w:num w:numId="9">
    <w:abstractNumId w:val="5"/>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7B11"/>
    <w:rsid w:val="000109C7"/>
    <w:rsid w:val="0001217C"/>
    <w:rsid w:val="00020692"/>
    <w:rsid w:val="00054CC2"/>
    <w:rsid w:val="00063729"/>
    <w:rsid w:val="00071E24"/>
    <w:rsid w:val="000731B4"/>
    <w:rsid w:val="000872CE"/>
    <w:rsid w:val="000A03F1"/>
    <w:rsid w:val="000C28EF"/>
    <w:rsid w:val="001024AD"/>
    <w:rsid w:val="00124EE6"/>
    <w:rsid w:val="00125AA6"/>
    <w:rsid w:val="00130815"/>
    <w:rsid w:val="00144BC2"/>
    <w:rsid w:val="00145D13"/>
    <w:rsid w:val="001502FB"/>
    <w:rsid w:val="001520A9"/>
    <w:rsid w:val="00162A0A"/>
    <w:rsid w:val="001761B0"/>
    <w:rsid w:val="001806A7"/>
    <w:rsid w:val="001915B4"/>
    <w:rsid w:val="00197ED6"/>
    <w:rsid w:val="001B0AD2"/>
    <w:rsid w:val="001B62AB"/>
    <w:rsid w:val="001D3056"/>
    <w:rsid w:val="001F5F22"/>
    <w:rsid w:val="001F5FDB"/>
    <w:rsid w:val="00245BB5"/>
    <w:rsid w:val="00267DF9"/>
    <w:rsid w:val="0028068C"/>
    <w:rsid w:val="002815C9"/>
    <w:rsid w:val="00290BF8"/>
    <w:rsid w:val="002B5261"/>
    <w:rsid w:val="002F1AFB"/>
    <w:rsid w:val="002F2753"/>
    <w:rsid w:val="003071EA"/>
    <w:rsid w:val="00315E67"/>
    <w:rsid w:val="003414B4"/>
    <w:rsid w:val="00350DF4"/>
    <w:rsid w:val="0036059B"/>
    <w:rsid w:val="003730D3"/>
    <w:rsid w:val="00375D8C"/>
    <w:rsid w:val="00390911"/>
    <w:rsid w:val="00401F7E"/>
    <w:rsid w:val="004202A7"/>
    <w:rsid w:val="0042042A"/>
    <w:rsid w:val="00437B7A"/>
    <w:rsid w:val="00440511"/>
    <w:rsid w:val="004828D5"/>
    <w:rsid w:val="00484DE2"/>
    <w:rsid w:val="00485D76"/>
    <w:rsid w:val="004A5C03"/>
    <w:rsid w:val="004D6AEE"/>
    <w:rsid w:val="00501E74"/>
    <w:rsid w:val="00510CE0"/>
    <w:rsid w:val="00525D59"/>
    <w:rsid w:val="00530BE7"/>
    <w:rsid w:val="005347BE"/>
    <w:rsid w:val="0054161A"/>
    <w:rsid w:val="0054198B"/>
    <w:rsid w:val="00555878"/>
    <w:rsid w:val="00555E60"/>
    <w:rsid w:val="00584375"/>
    <w:rsid w:val="00594A8B"/>
    <w:rsid w:val="005D07B7"/>
    <w:rsid w:val="005D6822"/>
    <w:rsid w:val="005E4C12"/>
    <w:rsid w:val="00601119"/>
    <w:rsid w:val="006410B6"/>
    <w:rsid w:val="00643F81"/>
    <w:rsid w:val="00652EE6"/>
    <w:rsid w:val="00654178"/>
    <w:rsid w:val="00656E41"/>
    <w:rsid w:val="00657B11"/>
    <w:rsid w:val="0066646A"/>
    <w:rsid w:val="00685F4D"/>
    <w:rsid w:val="006A16E6"/>
    <w:rsid w:val="006B4F9A"/>
    <w:rsid w:val="006B7734"/>
    <w:rsid w:val="006D6C9A"/>
    <w:rsid w:val="006E2A9A"/>
    <w:rsid w:val="006E4A2A"/>
    <w:rsid w:val="006E7C61"/>
    <w:rsid w:val="007038D3"/>
    <w:rsid w:val="007068B7"/>
    <w:rsid w:val="0071141E"/>
    <w:rsid w:val="007139AE"/>
    <w:rsid w:val="0073558C"/>
    <w:rsid w:val="007405D2"/>
    <w:rsid w:val="00750586"/>
    <w:rsid w:val="00772728"/>
    <w:rsid w:val="007840A2"/>
    <w:rsid w:val="007A14C1"/>
    <w:rsid w:val="007B69EF"/>
    <w:rsid w:val="007C65A2"/>
    <w:rsid w:val="007D179C"/>
    <w:rsid w:val="007F6642"/>
    <w:rsid w:val="008116D6"/>
    <w:rsid w:val="0081772F"/>
    <w:rsid w:val="008204C8"/>
    <w:rsid w:val="00844307"/>
    <w:rsid w:val="008443C3"/>
    <w:rsid w:val="008502F3"/>
    <w:rsid w:val="00862F65"/>
    <w:rsid w:val="008634CB"/>
    <w:rsid w:val="00873B91"/>
    <w:rsid w:val="00876EC6"/>
    <w:rsid w:val="00880BC4"/>
    <w:rsid w:val="00886040"/>
    <w:rsid w:val="008B6C3B"/>
    <w:rsid w:val="008B7011"/>
    <w:rsid w:val="008D4B6B"/>
    <w:rsid w:val="008D7345"/>
    <w:rsid w:val="008E2F02"/>
    <w:rsid w:val="008E5CAA"/>
    <w:rsid w:val="009274FE"/>
    <w:rsid w:val="00947E47"/>
    <w:rsid w:val="0095400C"/>
    <w:rsid w:val="00965659"/>
    <w:rsid w:val="00995DCA"/>
    <w:rsid w:val="009A51D4"/>
    <w:rsid w:val="009B507E"/>
    <w:rsid w:val="009C0642"/>
    <w:rsid w:val="009E6DDF"/>
    <w:rsid w:val="00A01489"/>
    <w:rsid w:val="00A24AB8"/>
    <w:rsid w:val="00A276B3"/>
    <w:rsid w:val="00A327E3"/>
    <w:rsid w:val="00A40446"/>
    <w:rsid w:val="00A6131F"/>
    <w:rsid w:val="00A721CB"/>
    <w:rsid w:val="00A90F02"/>
    <w:rsid w:val="00AA1A27"/>
    <w:rsid w:val="00AC2FBE"/>
    <w:rsid w:val="00AF41BC"/>
    <w:rsid w:val="00AF4EC4"/>
    <w:rsid w:val="00B27AB3"/>
    <w:rsid w:val="00B31B65"/>
    <w:rsid w:val="00B41397"/>
    <w:rsid w:val="00B600EF"/>
    <w:rsid w:val="00B603CD"/>
    <w:rsid w:val="00B71E0E"/>
    <w:rsid w:val="00B90D6C"/>
    <w:rsid w:val="00B978B3"/>
    <w:rsid w:val="00BD13F9"/>
    <w:rsid w:val="00BD306B"/>
    <w:rsid w:val="00BF04EB"/>
    <w:rsid w:val="00BF5833"/>
    <w:rsid w:val="00C306C8"/>
    <w:rsid w:val="00C5051F"/>
    <w:rsid w:val="00C50BF3"/>
    <w:rsid w:val="00C72B43"/>
    <w:rsid w:val="00C7364B"/>
    <w:rsid w:val="00C812AF"/>
    <w:rsid w:val="00C9447A"/>
    <w:rsid w:val="00C96E55"/>
    <w:rsid w:val="00CB7074"/>
    <w:rsid w:val="00CD316F"/>
    <w:rsid w:val="00CE4E13"/>
    <w:rsid w:val="00CF4076"/>
    <w:rsid w:val="00CF7C56"/>
    <w:rsid w:val="00D11390"/>
    <w:rsid w:val="00D22A9D"/>
    <w:rsid w:val="00D3586E"/>
    <w:rsid w:val="00D87D2B"/>
    <w:rsid w:val="00DA1EB0"/>
    <w:rsid w:val="00DA3F93"/>
    <w:rsid w:val="00DB052E"/>
    <w:rsid w:val="00DE500C"/>
    <w:rsid w:val="00E01751"/>
    <w:rsid w:val="00E160EE"/>
    <w:rsid w:val="00E37447"/>
    <w:rsid w:val="00E408C6"/>
    <w:rsid w:val="00E47A68"/>
    <w:rsid w:val="00E619BF"/>
    <w:rsid w:val="00E728DE"/>
    <w:rsid w:val="00E86503"/>
    <w:rsid w:val="00EA4B7D"/>
    <w:rsid w:val="00ED1986"/>
    <w:rsid w:val="00ED7065"/>
    <w:rsid w:val="00EE03A0"/>
    <w:rsid w:val="00EE2922"/>
    <w:rsid w:val="00EE545C"/>
    <w:rsid w:val="00F03E64"/>
    <w:rsid w:val="00F0734D"/>
    <w:rsid w:val="00F12B5A"/>
    <w:rsid w:val="00F1620B"/>
    <w:rsid w:val="00F20E59"/>
    <w:rsid w:val="00F32413"/>
    <w:rsid w:val="00F6091C"/>
    <w:rsid w:val="00F61CF1"/>
    <w:rsid w:val="00F67F47"/>
    <w:rsid w:val="00F74415"/>
    <w:rsid w:val="00F82049"/>
    <w:rsid w:val="00FA5438"/>
    <w:rsid w:val="00FB7A4A"/>
    <w:rsid w:val="00FB7D19"/>
    <w:rsid w:val="00FE6D5C"/>
  </w:rsids>
  <m:mathPr>
    <m:mathFont m:val="Cambria Math"/>
    <m:brkBin m:val="before"/>
    <m:brkBinSub m:val="--"/>
    <m:smallFrac m:val="0"/>
    <m:dispDef/>
    <m:lMargin m:val="0"/>
    <m:rMargin m:val="0"/>
    <m:defJc m:val="centerGroup"/>
    <m:wrapIndent m:val="1440"/>
    <m:intLim m:val="subSup"/>
    <m:naryLim m:val="undOvr"/>
  </m:mathPr>
  <w:themeFontLang w:val="hr-HR" w:eastAsia="ja-JP"/>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jc w:val="center"/>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true"/>
    <w:lsdException w:name="page number" w:uiPriority="0"/>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657B11"/>
    <w:pPr>
      <w:jc w:val="left"/>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dnoje">
    <w:name w:val="footer"/>
    <w:basedOn w:val="Normal"/>
    <w:link w:val="PodnojeChar"/>
    <w:rsid w:val="00657B11"/>
    <w:pPr>
      <w:tabs>
        <w:tab w:val="center" w:pos="4536"/>
        <w:tab w:val="right" w:pos="9072"/>
      </w:tabs>
    </w:pPr>
  </w:style>
  <w:style w:type="character" w:styleId="PodnojeChar" w:customStyle="true">
    <w:name w:val="Podnožje Char"/>
    <w:basedOn w:val="Zadanifontodlomka"/>
    <w:link w:val="Podnoje"/>
    <w:rsid w:val="00657B11"/>
    <w:rPr>
      <w:rFonts w:ascii="Times New Roman" w:hAnsi="Times New Roman" w:eastAsia="Times New Roman" w:cs="Times New Roman"/>
      <w:sz w:val="24"/>
      <w:szCs w:val="24"/>
      <w:lang w:eastAsia="hr-HR"/>
    </w:rPr>
  </w:style>
  <w:style w:type="character" w:styleId="Brojstranice">
    <w:name w:val="page number"/>
    <w:basedOn w:val="Zadanifontodlomka"/>
    <w:rsid w:val="00657B11"/>
  </w:style>
  <w:style w:type="paragraph" w:styleId="Zaglavlje">
    <w:name w:val="header"/>
    <w:basedOn w:val="Normal"/>
    <w:link w:val="ZaglavljeChar"/>
    <w:rsid w:val="00657B11"/>
    <w:pPr>
      <w:tabs>
        <w:tab w:val="center" w:pos="4536"/>
        <w:tab w:val="right" w:pos="9072"/>
      </w:tabs>
    </w:pPr>
  </w:style>
  <w:style w:type="character" w:styleId="ZaglavljeChar" w:customStyle="true">
    <w:name w:val="Zaglavlje Char"/>
    <w:basedOn w:val="Zadanifontodlomka"/>
    <w:link w:val="Zaglavlje"/>
    <w:rsid w:val="00657B11"/>
    <w:rPr>
      <w:rFonts w:ascii="Times New Roman" w:hAnsi="Times New Roman" w:eastAsia="Times New Roman" w:cs="Times New Roman"/>
      <w:sz w:val="24"/>
      <w:szCs w:val="24"/>
      <w:lang w:eastAsia="hr-HR"/>
    </w:rPr>
  </w:style>
  <w:style w:type="paragraph" w:styleId="Odlomakpopisa">
    <w:name w:val="List Paragraph"/>
    <w:basedOn w:val="Normal"/>
    <w:uiPriority w:val="34"/>
    <w:qFormat/>
    <w:rsid w:val="00657B11"/>
    <w:pPr>
      <w:ind w:left="708"/>
    </w:pPr>
  </w:style>
  <w:style w:type="paragraph" w:styleId="Tekstbalonia">
    <w:name w:val="Balloon Text"/>
    <w:basedOn w:val="Normal"/>
    <w:link w:val="TekstbaloniaChar"/>
    <w:uiPriority w:val="99"/>
    <w:semiHidden/>
    <w:unhideWhenUsed/>
    <w:rsid w:val="003730D3"/>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3730D3"/>
    <w:rPr>
      <w:rFonts w:ascii="Tahoma" w:hAnsi="Tahoma" w:eastAsia="Times New Roman" w:cs="Tahoma"/>
      <w:sz w:val="16"/>
      <w:szCs w:val="16"/>
      <w:lang w:eastAsia="hr-HR"/>
    </w:rPr>
  </w:style>
  <w:style w:type="character" w:styleId="Tekstrezerviranogmjesta">
    <w:name w:val="Placeholder Text"/>
    <w:basedOn w:val="Zadanifontodlomka"/>
    <w:uiPriority w:val="99"/>
    <w:semiHidden/>
    <w:rsid w:val="00E619BF"/>
    <w:rPr>
      <w:color w:val="808080"/>
      <w:bdr w:val="none" w:color="auto" w:sz="0" w:space="0"/>
      <w:shd w:val="clear" w:color="auto" w:fill="auto"/>
    </w:rPr>
  </w:style>
  <w:style w:type="character" w:styleId="eSPISCCParagraphDefaultFont" w:customStyle="true">
    <w:name w:val="eSPIS_CC_Paragraph Default Font"/>
    <w:basedOn w:val="Zadanifontodlomka"/>
    <w:rsid w:val="00E619BF"/>
    <w:rPr>
      <w:rFonts w:ascii="Times New Roman" w:hAnsi="Times New Roman" w:cs="Times New Roman"/>
      <w:bCs/>
      <w:sz w:val="24"/>
      <w:bdr w:val="none" w:color="auto" w:sz="0" w:space="0"/>
      <w:shd w:val="clear" w:color="auto" w:fill="auto"/>
      <w:lang w:val="hr-HR"/>
    </w:rPr>
  </w:style>
  <w:style w:type="character" w:styleId="PozadinaSvijetloZuta" w:customStyle="true">
    <w:name w:val="Pozadina_SvijetloZuta"/>
    <w:basedOn w:val="Zadanifontodlomka"/>
    <w:rsid w:val="00E619BF"/>
    <w:rPr>
      <w:bCs/>
      <w:bdr w:val="none" w:color="auto" w:sz="0" w:space="0"/>
      <w:shd w:val="clear" w:color="auto" w:fill="FFFFCC"/>
      <w:lang w:val="hr-HR"/>
    </w:rPr>
  </w:style>
  <w:style w:type="character" w:styleId="PozadinaSvijetloCrvena" w:customStyle="true">
    <w:name w:val="Pozadina_SvijetloCrvena"/>
    <w:basedOn w:val="eSPISCCParagraphDefaultFont"/>
    <w:rsid w:val="00E619BF"/>
    <w:rPr>
      <w:rFonts w:ascii="Times New Roman" w:hAnsi="Times New Roman" w:cs="Times New Roman"/>
      <w:bCs w:val="false"/>
      <w:sz w:val="24"/>
      <w:bdr w:val="none" w:color="auto" w:sz="0" w:space="0"/>
      <w:shd w:val="clear" w:color="auto" w:fill="FFCCCC"/>
      <w:lang w:val="hr-HR"/>
    </w:rPr>
  </w:style>
  <w:style w:type="character" w:styleId="PozadinaSvijetloZelena" w:customStyle="true">
    <w:name w:val="Pozadina_SvijetloZelena"/>
    <w:basedOn w:val="eSPISCCParagraphDefaultFont"/>
    <w:rsid w:val="00E619BF"/>
    <w:rPr>
      <w:rFonts w:ascii="Times New Roman" w:hAnsi="Times New Roman" w:cs="Times New Roman"/>
      <w:bCs w:val="false"/>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jc w:val="center"/>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57B11"/>
    <w:pPr>
      <w:jc w:val="left"/>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rsid w:val="00657B11"/>
    <w:pPr>
      <w:tabs>
        <w:tab w:pos="4536" w:val="center"/>
        <w:tab w:pos="9072" w:val="right"/>
      </w:tabs>
    </w:pPr>
  </w:style>
  <w:style w:customStyle="1" w:styleId="PodnojeChar" w:type="character">
    <w:name w:val="Podnožje Char"/>
    <w:basedOn w:val="Zadanifontodlomka"/>
    <w:link w:val="Podnoje"/>
    <w:rsid w:val="00657B11"/>
    <w:rPr>
      <w:rFonts w:ascii="Times New Roman" w:cs="Times New Roman" w:eastAsia="Times New Roman" w:hAnsi="Times New Roman"/>
      <w:sz w:val="24"/>
      <w:szCs w:val="24"/>
      <w:lang w:eastAsia="hr-HR"/>
    </w:rPr>
  </w:style>
  <w:style w:styleId="Brojstranice" w:type="character">
    <w:name w:val="page number"/>
    <w:basedOn w:val="Zadanifontodlomka"/>
    <w:rsid w:val="00657B11"/>
  </w:style>
  <w:style w:styleId="Zaglavlje" w:type="paragraph">
    <w:name w:val="header"/>
    <w:basedOn w:val="Normal"/>
    <w:link w:val="ZaglavljeChar"/>
    <w:rsid w:val="00657B11"/>
    <w:pPr>
      <w:tabs>
        <w:tab w:pos="4536" w:val="center"/>
        <w:tab w:pos="9072" w:val="right"/>
      </w:tabs>
    </w:pPr>
  </w:style>
  <w:style w:customStyle="1" w:styleId="ZaglavljeChar" w:type="character">
    <w:name w:val="Zaglavlje Char"/>
    <w:basedOn w:val="Zadanifontodlomka"/>
    <w:link w:val="Zaglavlje"/>
    <w:rsid w:val="00657B11"/>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657B11"/>
    <w:pPr>
      <w:ind w:left="708"/>
    </w:pPr>
  </w:style>
  <w:style w:styleId="Tekstbalonia" w:type="paragraph">
    <w:name w:val="Balloon Text"/>
    <w:basedOn w:val="Normal"/>
    <w:link w:val="TekstbaloniaChar"/>
    <w:uiPriority w:val="99"/>
    <w:semiHidden/>
    <w:unhideWhenUsed/>
    <w:rsid w:val="003730D3"/>
    <w:rPr>
      <w:rFonts w:ascii="Tahoma" w:cs="Tahoma" w:hAnsi="Tahoma"/>
      <w:sz w:val="16"/>
      <w:szCs w:val="16"/>
    </w:rPr>
  </w:style>
  <w:style w:customStyle="1" w:styleId="TekstbaloniaChar" w:type="character">
    <w:name w:val="Tekst balončića Char"/>
    <w:basedOn w:val="Zadanifontodlomka"/>
    <w:link w:val="Tekstbalonia"/>
    <w:uiPriority w:val="99"/>
    <w:semiHidden/>
    <w:rsid w:val="003730D3"/>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E619BF"/>
    <w:rPr>
      <w:color w:val="808080"/>
      <w:bdr w:color="auto" w:space="0" w:sz="0" w:val="none"/>
      <w:shd w:color="auto" w:fill="auto" w:val="clear"/>
    </w:rPr>
  </w:style>
  <w:style w:customStyle="1" w:styleId="eSPISCCParagraphDefaultFont" w:type="character">
    <w:name w:val="eSPIS_CC_Paragraph Default Font"/>
    <w:basedOn w:val="Zadanifontodlomka"/>
    <w:rsid w:val="00E619BF"/>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E619BF"/>
    <w:rPr>
      <w:bCs/>
      <w:bdr w:color="auto" w:space="0" w:sz="0" w:val="none"/>
      <w:shd w:color="auto" w:fill="FFFFCC" w:val="clear"/>
      <w:lang w:val="hr-HR"/>
    </w:rPr>
  </w:style>
  <w:style w:customStyle="1" w:styleId="PozadinaSvijetloCrvena" w:type="character">
    <w:name w:val="Pozadina_SvijetloCrvena"/>
    <w:basedOn w:val="eSPISCCParagraphDefaultFont"/>
    <w:rsid w:val="00E619BF"/>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E619BF"/>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731705">
      <w:bodyDiv w:val="true"/>
      <w:marLeft w:val="0"/>
      <w:marRight w:val="0"/>
      <w:marTop w:val="0"/>
      <w:marBottom w:val="0"/>
      <w:divBdr>
        <w:top w:val="none" w:color="auto" w:sz="0" w:space="0"/>
        <w:left w:val="none" w:color="auto" w:sz="0" w:space="0"/>
        <w:bottom w:val="none" w:color="auto" w:sz="0" w:space="0"/>
        <w:right w:val="none" w:color="auto" w:sz="0" w:space="0"/>
      </w:divBdr>
    </w:div>
    <w:div w:id="65029548">
      <w:bodyDiv w:val="true"/>
      <w:marLeft w:val="0"/>
      <w:marRight w:val="0"/>
      <w:marTop w:val="0"/>
      <w:marBottom w:val="0"/>
      <w:divBdr>
        <w:top w:val="none" w:color="auto" w:sz="0" w:space="0"/>
        <w:left w:val="none" w:color="auto" w:sz="0" w:space="0"/>
        <w:bottom w:val="none" w:color="auto" w:sz="0" w:space="0"/>
        <w:right w:val="none" w:color="auto" w:sz="0" w:space="0"/>
      </w:divBdr>
    </w:div>
    <w:div w:id="649095480">
      <w:bodyDiv w:val="true"/>
      <w:marLeft w:val="0"/>
      <w:marRight w:val="0"/>
      <w:marTop w:val="0"/>
      <w:marBottom w:val="0"/>
      <w:divBdr>
        <w:top w:val="none" w:color="auto" w:sz="0" w:space="0"/>
        <w:left w:val="none" w:color="auto" w:sz="0" w:space="0"/>
        <w:bottom w:val="none" w:color="auto" w:sz="0" w:space="0"/>
        <w:right w:val="none" w:color="auto" w:sz="0" w:space="0"/>
      </w:divBdr>
    </w:div>
    <w:div w:id="801386274">
      <w:bodyDiv w:val="true"/>
      <w:marLeft w:val="0"/>
      <w:marRight w:val="0"/>
      <w:marTop w:val="0"/>
      <w:marBottom w:val="0"/>
      <w:divBdr>
        <w:top w:val="none" w:color="auto" w:sz="0" w:space="0"/>
        <w:left w:val="none" w:color="auto" w:sz="0" w:space="0"/>
        <w:bottom w:val="none" w:color="auto" w:sz="0" w:space="0"/>
        <w:right w:val="none" w:color="auto" w:sz="0" w:space="0"/>
      </w:divBdr>
    </w:div>
    <w:div w:id="835270675">
      <w:bodyDiv w:val="true"/>
      <w:marLeft w:val="0"/>
      <w:marRight w:val="0"/>
      <w:marTop w:val="0"/>
      <w:marBottom w:val="0"/>
      <w:divBdr>
        <w:top w:val="none" w:color="auto" w:sz="0" w:space="0"/>
        <w:left w:val="none" w:color="auto" w:sz="0" w:space="0"/>
        <w:bottom w:val="none" w:color="auto" w:sz="0" w:space="0"/>
        <w:right w:val="none" w:color="auto" w:sz="0" w:space="0"/>
      </w:divBdr>
    </w:div>
    <w:div w:id="865365856">
      <w:bodyDiv w:val="true"/>
      <w:marLeft w:val="0"/>
      <w:marRight w:val="0"/>
      <w:marTop w:val="0"/>
      <w:marBottom w:val="0"/>
      <w:divBdr>
        <w:top w:val="none" w:color="auto" w:sz="0" w:space="0"/>
        <w:left w:val="none" w:color="auto" w:sz="0" w:space="0"/>
        <w:bottom w:val="none" w:color="auto" w:sz="0" w:space="0"/>
        <w:right w:val="none" w:color="auto" w:sz="0" w:space="0"/>
      </w:divBdr>
    </w:div>
    <w:div w:id="911503392">
      <w:bodyDiv w:val="true"/>
      <w:marLeft w:val="0"/>
      <w:marRight w:val="0"/>
      <w:marTop w:val="0"/>
      <w:marBottom w:val="0"/>
      <w:divBdr>
        <w:top w:val="none" w:color="auto" w:sz="0" w:space="0"/>
        <w:left w:val="none" w:color="auto" w:sz="0" w:space="0"/>
        <w:bottom w:val="none" w:color="auto" w:sz="0" w:space="0"/>
        <w:right w:val="none" w:color="auto" w:sz="0" w:space="0"/>
      </w:divBdr>
    </w:div>
    <w:div w:id="1183518254">
      <w:bodyDiv w:val="true"/>
      <w:marLeft w:val="0"/>
      <w:marRight w:val="0"/>
      <w:marTop w:val="0"/>
      <w:marBottom w:val="0"/>
      <w:divBdr>
        <w:top w:val="none" w:color="auto" w:sz="0" w:space="0"/>
        <w:left w:val="none" w:color="auto" w:sz="0" w:space="0"/>
        <w:bottom w:val="none" w:color="auto" w:sz="0" w:space="0"/>
        <w:right w:val="none" w:color="auto" w:sz="0" w:space="0"/>
      </w:divBdr>
    </w:div>
    <w:div w:id="1825899217">
      <w:bodyDiv w:val="true"/>
      <w:marLeft w:val="0"/>
      <w:marRight w:val="0"/>
      <w:marTop w:val="0"/>
      <w:marBottom w:val="0"/>
      <w:divBdr>
        <w:top w:val="none" w:color="auto" w:sz="0" w:space="0"/>
        <w:left w:val="none" w:color="auto" w:sz="0" w:space="0"/>
        <w:bottom w:val="none" w:color="auto" w:sz="0" w:space="0"/>
        <w:right w:val="none" w:color="auto" w:sz="0" w:space="0"/>
      </w:divBdr>
    </w:div>
    <w:div w:id="1964800699">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oter2.xml" Type="http://schemas.openxmlformats.org/officeDocument/2006/relationships/footer" Id="rId13"/><Relationship Target="numbering.xml" Type="http://schemas.openxmlformats.org/officeDocument/2006/relationships/numbering" Id="rId3"/><Relationship Target="webSettings.xml" Type="http://schemas.openxmlformats.org/officeDocument/2006/relationships/webSettings" Id="rId7"/><Relationship Target="footer1.xml" Type="http://schemas.openxmlformats.org/officeDocument/2006/relationships/footer" Id="rId12"/><Relationship Target="../customXml/item2.xml" Type="http://schemas.openxmlformats.org/officeDocument/2006/relationships/customXml" Id="rId2"/><Relationship Target="theme/theme1.xml" Type="http://schemas.openxmlformats.org/officeDocument/2006/relationships/theme" Id="rId16"/><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fontTable.xml" Type="http://schemas.openxmlformats.org/officeDocument/2006/relationships/fontTable" Id="rId1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header3.xml" Type="http://schemas.openxmlformats.org/officeDocument/2006/relationships/header"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26</izvorni_sadrzaj>
    <derivirana_varijabla naziv="DomainObject.Prostorija.Naziv_1">Sudnica 26</derivirana_varijabla>
  </DomainObject.Prostorija.Naziv>
  <DomainObject.Prostorija.Oznaka>
    <izvorni_sadrzaj>Sudnica 26</izvorni_sadrzaj>
    <derivirana_varijabla naziv="DomainObject.Prostorija.Oznaka_1">Sudnica 26</derivirana_varijabla>
  </DomainObject.Prostorija.Oznaka>
  <DomainObject.Obrazlozenje>
    <izvorni_sadrzaj/>
    <derivirana_varijabla naziv="DomainObject.Obrazlozenje_1"/>
  </DomainObject.Obrazlozenje>
  <DomainObject.StvarniPocetakDatum>
    <izvorni_sadrzaj>13. siječnja 2021.</izvorni_sadrzaj>
    <derivirana_varijabla naziv="DomainObject.StvarniPocetakDatum_1">13. siječnja 2021.</derivirana_varijabla>
  </DomainObject.StvarniPocetakDatum>
  <DomainObject.StvarniZavrsetakDatum>
    <izvorni_sadrzaj>13. siječnja 2021.</izvorni_sadrzaj>
    <derivirana_varijabla naziv="DomainObject.StvarniZavrsetakDatum_1">13. siječnja 2021.</derivirana_varijabla>
  </DomainObject.StvarniZavrsetakDatum>
  <DomainObject.PlaniraniZavrsetakDatum>
    <izvorni_sadrzaj>13. siječnja 2021.</izvorni_sadrzaj>
    <derivirana_varijabla naziv="DomainObject.PlaniraniZavrsetakDatum_1">13. siječnja 2021.</derivirana_varijabla>
  </DomainObject.PlaniraniZavrsetakDatum>
  <DomainObject.PlaniraniPocetakDatum>
    <izvorni_sadrzaj>13. siječnja 2021.</izvorni_sadrzaj>
    <derivirana_varijabla naziv="DomainObject.PlaniraniPocetakDatum_1">13. siječnja 2021.</derivirana_varijabla>
  </DomainObject.PlaniraniPocetakDatum>
  <DomainObject.StvarniPocetakVrijeme>
    <izvorni_sadrzaj>08:45</izvorni_sadrzaj>
    <derivirana_varijabla naziv="DomainObject.StvarniPocetakVrijeme_1">08:45</derivirana_varijabla>
  </DomainObject.StvarniPocetakVrijeme>
  <DomainObject.StvarniZavrsetakVrijeme>
    <izvorni_sadrzaj>08:50</izvorni_sadrzaj>
    <derivirana_varijabla naziv="DomainObject.StvarniZavrsetakVrijeme_1">08:50</derivirana_varijabla>
  </DomainObject.StvarniZavrsetakVrijeme>
  <DomainObject.PlaniraniZavrsetakVrijeme>
    <izvorni_sadrzaj>09:15</izvorni_sadrzaj>
    <derivirana_varijabla naziv="DomainObject.PlaniraniZavrsetakVrijeme_1">09:15</derivirana_varijabla>
  </DomainObject.PlaniraniZavrsetakVrijeme>
  <DomainObject.PlaniraniPocetakVrijeme>
    <izvorni_sadrzaj>08:45</izvorni_sadrzaj>
    <derivirana_varijabla naziv="DomainObject.PlaniraniPocetakVrijeme_1">08:45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13. siječnja 2021.</izvorni_sadrzaj>
    <derivirana_varijabla naziv="DomainObject.Zapisnik.DatumKreiranja_1">13. siječnja 2021.</derivirana_varijabla>
  </DomainObject.Zapisnik.DatumKreiranja>
  <DomainObject.Zapisnik.ImovinskaKorist>
    <izvorni_sadrzaj/>
    <derivirana_varijabla naziv="DomainObject.Zapisnik.ImovinskaKorist_1"/>
  </DomainObject.Zapisnik.ImovinskaKorist>
  <DomainObject.Zapisnik.Oznaka>
    <izvorni_sadrzaj>St-329/2020-12</izvorni_sadrzaj>
    <derivirana_varijabla naziv="DomainObject.Zapisnik.Oznaka_1">St-329/2020-12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329</izvorni_sadrzaj>
    <derivirana_varijabla naziv="DomainObject.Predmet.Broj_1">329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listopada 2020.</izvorni_sadrzaj>
    <derivirana_varijabla naziv="DomainObject.Predmet.DatumOsnivanja_1">13. listopada 2020.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Bio St-66/2014 
NAKNADNA DIOBA</izvorni_sadrzaj>
    <derivirana_varijabla naziv="DomainObject.Predmet.Opis_1">Bio St-66/2014 
NAKNADNA DIOBA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St-329/2020</izvorni_sadrzaj>
    <derivirana_varijabla naziv="DomainObject.Predmet.OznakaBroj_1">St-329/2020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Dominium d.o.o. za trgovinu naftnim derivatima u stečaju</izvorni_sadrzaj>
    <derivirana_varijabla naziv="DomainObject.Predmet.ProtustrankaFormated_1">  Stečajna masa iza Dominium d.o.o. za trgovinu naftnim derivatima u stečaju</derivirana_varijabla>
  </DomainObject.Predmet.ProtustrankaFormated>
  <DomainObject.Predmet.ProtustrankaFormatedOIB>
    <izvorni_sadrzaj>  Stečajna masa iza Dominium d.o.o. za trgovinu naftnim derivatima u stečaju, OIB 91612679427</izvorni_sadrzaj>
    <derivirana_varijabla naziv="DomainObject.Predmet.ProtustrankaFormatedOIB_1">  Stečajna masa iza Dominium d.o.o. za trgovinu naftnim derivatima u stečaju, OIB 91612679427</derivirana_varijabla>
  </DomainObject.Predmet.ProtustrankaFormatedOIB>
  <DomainObject.Predmet.ProtustrankaFormatedWithAdress>
    <izvorni_sadrzaj> Stečajna masa iza Dominium d.o.o. za trgovinu naftnim derivatima u stečaju, Ulica Bože Peričića 26, 22000 Šibenik</izvorni_sadrzaj>
    <derivirana_varijabla naziv="DomainObject.Predmet.ProtustrankaFormatedWithAdress_1"> Stečajna masa iza Dominium d.o.o. za trgovinu naftnim derivatima u stečaju, Ulica Bože Peričića 26, 22000 Šibenik</derivirana_varijabla>
  </DomainObject.Predmet.ProtustrankaFormatedWithAdress>
  <DomainObject.Predmet.ProtustrankaFormatedWithAdressOIB>
    <izvorni_sadrzaj> Stečajna masa iza Dominium d.o.o. za trgovinu naftnim derivatima u stečaju, OIB 91612679427, Ulica Bože Peričića 26, 22000 Šibenik</izvorni_sadrzaj>
    <derivirana_varijabla naziv="DomainObject.Predmet.ProtustrankaFormatedWithAdressOIB_1"> Stečajna masa iza Dominium d.o.o. za trgovinu naftnim derivatima u stečaju, OIB 91612679427, Ulica Bože Peričića 26, 22000 Šibenik</derivirana_varijabla>
  </DomainObject.Predmet.ProtustrankaFormatedWithAdressOIB>
  <DomainObject.Predmet.ProtustrankaWithAdress>
    <izvorni_sadrzaj>Stečajna masa iza Dominium d.o.o. za trgovinu naftnim derivatima u stečaju Ulica Bože Peričića 26, 22000 Šibenik</izvorni_sadrzaj>
    <derivirana_varijabla naziv="DomainObject.Predmet.ProtustrankaWithAdress_1">Stečajna masa iza Dominium d.o.o. za trgovinu naftnim derivatima u stečaju Ulica Bože Peričića 26, 22000 Šibenik</derivirana_varijabla>
  </DomainObject.Predmet.ProtustrankaWithAdress>
  <DomainObject.Predmet.ProtustrankaWithAdressOIB>
    <izvorni_sadrzaj>Stečajna masa iza Dominium d.o.o. za trgovinu naftnim derivatima u stečaju, OIB 91612679427, Ulica Bože Peričića 26, 22000 Šibenik</izvorni_sadrzaj>
    <derivirana_varijabla naziv="DomainObject.Predmet.ProtustrankaWithAdressOIB_1">Stečajna masa iza Dominium d.o.o. za trgovinu naftnim derivatima u stečaju, OIB 91612679427, Ulica Bože Peričića 26, 22000 Šibenik</derivirana_varijabla>
  </DomainObject.Predmet.ProtustrankaWithAdressOIB>
  <DomainObject.Predmet.ProtustrankaNazivFormated>
    <izvorni_sadrzaj>Stečajna masa iza Dominium d.o.o. za trgovinu naftnim derivatima u stečaju</izvorni_sadrzaj>
    <derivirana_varijabla naziv="DomainObject.Predmet.ProtustrankaNazivFormated_1">Stečajna masa iza Dominium d.o.o. za trgovinu naftnim derivatima u stečaju</derivirana_varijabla>
  </DomainObject.Predmet.ProtustrankaNazivFormated>
  <DomainObject.Predmet.ProtustrankaNazivFormatedOIB>
    <izvorni_sadrzaj>Stečajna masa iza Dominium d.o.o. za trgovinu naftnim derivatima u stečaju, OIB 91612679427</izvorni_sadrzaj>
    <derivirana_varijabla naziv="DomainObject.Predmet.ProtustrankaNazivFormatedOIB_1">Stečajna masa iza Dominium d.o.o. za trgovinu naftnim derivatima u stečaju, OIB 91612679427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12</izvorni_sadrzaj>
    <derivirana_varijabla naziv="DomainObject.Predmet.Referada.Prostorija.Naziv_1">Sudnica 12</derivirana_varijabla>
  </DomainObject.Predmet.Referada.Prostorija.Naziv>
  <DomainObject.Predmet.Referada.Prostorija.Oznaka>
    <izvorni_sadrzaj>Sudnica 12</izvorni_sadrzaj>
    <derivirana_varijabla naziv="DomainObject.Predmet.Referada.Prostorija.Oznaka_1">Sudnica 12</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 upr. Josip Jadran Sekso</izvorni_sadrzaj>
    <derivirana_varijabla naziv="DomainObject.Predmet.StrankaFormated_1">  St. upr. Josip Jadran Sekso</derivirana_varijabla>
  </DomainObject.Predmet.StrankaFormated>
  <DomainObject.Predmet.StrankaFormatedOIB>
    <izvorni_sadrzaj>  St. upr. Josip Jadran Sekso, OIB 56627311158</izvorni_sadrzaj>
    <derivirana_varijabla naziv="DomainObject.Predmet.StrankaFormatedOIB_1">  St. upr. Josip Jadran Sekso, OIB 56627311158</derivirana_varijabla>
  </DomainObject.Predmet.StrankaFormatedOIB>
  <DomainObject.Predmet.StrankaFormatedWithAdress>
    <izvorni_sadrzaj> St. upr. Josip Jadran Sekso, Bože Peričića 26, 22000 Šibenik</izvorni_sadrzaj>
    <derivirana_varijabla naziv="DomainObject.Predmet.StrankaFormatedWithAdress_1"> St. upr. Josip Jadran Sekso, Bože Peričića 26, 22000 Šibenik</derivirana_varijabla>
  </DomainObject.Predmet.StrankaFormatedWithAdress>
  <DomainObject.Predmet.StrankaFormatedWithAdressOIB>
    <izvorni_sadrzaj> St. upr. Josip Jadran Sekso, OIB 56627311158, Bože Peričića 26, 22000 Šibenik</izvorni_sadrzaj>
    <derivirana_varijabla naziv="DomainObject.Predmet.StrankaFormatedWithAdressOIB_1"> St. upr. Josip Jadran Sekso, OIB 56627311158, Bože Peričića 26, 22000 Šibenik</derivirana_varijabla>
  </DomainObject.Predmet.StrankaFormatedWithAdressOIB>
  <DomainObject.Predmet.StrankaWithAdress>
    <izvorni_sadrzaj>St. upr. Josip Jadran Sekso Bože Peričića 26,22000 Šibenik</izvorni_sadrzaj>
    <derivirana_varijabla naziv="DomainObject.Predmet.StrankaWithAdress_1">St. upr. Josip Jadran Sekso Bože Peričića 26,22000 Šibenik</derivirana_varijabla>
  </DomainObject.Predmet.StrankaWithAdress>
  <DomainObject.Predmet.StrankaWithAdressOIB>
    <izvorni_sadrzaj>St. upr. Josip Jadran Sekso, OIB 56627311158, Bože Peričića 26,22000 Šibenik</izvorni_sadrzaj>
    <derivirana_varijabla naziv="DomainObject.Predmet.StrankaWithAdressOIB_1">St. upr. Josip Jadran Sekso, OIB 56627311158, Bože Peričića 26,22000 Šibenik</derivirana_varijabla>
  </DomainObject.Predmet.StrankaWithAdressOIB>
  <DomainObject.Predmet.StrankaNazivFormated>
    <izvorni_sadrzaj>St. upr. Josip Jadran Sekso</izvorni_sadrzaj>
    <derivirana_varijabla naziv="DomainObject.Predmet.StrankaNazivFormated_1">St. upr. Josip Jadran Sekso</derivirana_varijabla>
  </DomainObject.Predmet.StrankaNazivFormated>
  <DomainObject.Predmet.StrankaNazivFormatedOIB>
    <izvorni_sadrzaj>St. upr. Josip Jadran Sekso, OIB 56627311158</izvorni_sadrzaj>
    <derivirana_varijabla naziv="DomainObject.Predmet.StrankaNazivFormatedOIB_1">St. upr. Josip Jadran Sekso, OIB 56627311158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St. upr. Josip Jadran Sekso</item>
    </izvorni_sadrzaj>
    <derivirana_varijabla naziv="DomainObject.Predmet.StrankaListFormated_1">
      <item>St. upr. Josip Jadran Sekso</item>
    </derivirana_varijabla>
  </DomainObject.Predmet.StrankaListFormated>
  <DomainObject.Predmet.StrankaListFormatedOIB>
    <izvorni_sadrzaj>
      <item>St. upr. Josip Jadran Sekso, OIB 56627311158</item>
    </izvorni_sadrzaj>
    <derivirana_varijabla naziv="DomainObject.Predmet.StrankaListFormatedOIB_1">
      <item>St. upr. Josip Jadran Sekso, OIB 56627311158</item>
    </derivirana_varijabla>
  </DomainObject.Predmet.StrankaListFormatedOIB>
  <DomainObject.Predmet.StrankaListFormatedWithAdress>
    <izvorni_sadrzaj>
      <item>St. upr. Josip Jadran Sekso, Bože Peričića 26, 22000 Šibenik</item>
    </izvorni_sadrzaj>
    <derivirana_varijabla naziv="DomainObject.Predmet.StrankaListFormatedWithAdress_1">
      <item>St. upr. Josip Jadran Sekso, Bože Peričića 26, 22000 Šibenik</item>
    </derivirana_varijabla>
  </DomainObject.Predmet.StrankaListFormatedWithAdress>
  <DomainObject.Predmet.StrankaListFormatedWithAdressOIB>
    <izvorni_sadrzaj>
      <item>St. upr. Josip Jadran Sekso, OIB 56627311158, Bože Peričića 26, 22000 Šibenik</item>
    </izvorni_sadrzaj>
    <derivirana_varijabla naziv="DomainObject.Predmet.StrankaListFormatedWithAdressOIB_1">
      <item>St. upr. Josip Jadran Sekso, OIB 56627311158, Bože Peričića 26, 22000 Šibenik</item>
    </derivirana_varijabla>
  </DomainObject.Predmet.StrankaListFormatedWithAdressOIB>
  <DomainObject.Predmet.StrankaListNazivFormated>
    <izvorni_sadrzaj>
      <item>St. upr. Josip Jadran Sekso</item>
    </izvorni_sadrzaj>
    <derivirana_varijabla naziv="DomainObject.Predmet.StrankaListNazivFormated_1">
      <item>St. upr. Josip Jadran Sekso</item>
    </derivirana_varijabla>
  </DomainObject.Predmet.StrankaListNazivFormated>
  <DomainObject.Predmet.StrankaListNazivFormatedOIB>
    <izvorni_sadrzaj>
      <item>St. upr. Josip Jadran Sekso, OIB 56627311158</item>
    </izvorni_sadrzaj>
    <derivirana_varijabla naziv="DomainObject.Predmet.StrankaListNazivFormatedOIB_1">
      <item>St. upr. Josip Jadran Sekso, OIB 56627311158</item>
    </derivirana_varijabla>
  </DomainObject.Predmet.StrankaListNazivFormatedOIB>
  <DomainObject.Predmet.ProtuStrankaListFormated>
    <izvorni_sadrzaj>
      <item>Stečajna masa iza Dominium d.o.o. za trgovinu naftnim derivatima u stečaju</item>
    </izvorni_sadrzaj>
    <derivirana_varijabla naziv="DomainObject.Predmet.ProtuStrankaListFormated_1">
      <item>Stečajna masa iza Dominium d.o.o. za trgovinu naftnim derivatima u stečaju</item>
    </derivirana_varijabla>
  </DomainObject.Predmet.ProtuStrankaListFormated>
  <DomainObject.Predmet.ProtuStrankaListFormatedOIB>
    <izvorni_sadrzaj>
      <item>Stečajna masa iza Dominium d.o.o. za trgovinu naftnim derivatima u stečaju, OIB 91612679427</item>
    </izvorni_sadrzaj>
    <derivirana_varijabla naziv="DomainObject.Predmet.ProtuStrankaListFormatedOIB_1">
      <item>Stečajna masa iza Dominium d.o.o. za trgovinu naftnim derivatima u stečaju, OIB 91612679427</item>
    </derivirana_varijabla>
  </DomainObject.Predmet.ProtuStrankaListFormatedOIB>
  <DomainObject.Predmet.ProtuStrankaListFormatedWithAdress>
    <izvorni_sadrzaj>
      <item>Stečajna masa iza Dominium d.o.o. za trgovinu naftnim derivatima u stečaju, Ulica Bože Peričića 26, 22000 Šibenik</item>
    </izvorni_sadrzaj>
    <derivirana_varijabla naziv="DomainObject.Predmet.ProtuStrankaListFormatedWithAdress_1">
      <item>Stečajna masa iza Dominium d.o.o. za trgovinu naftnim derivatima u stečaju, Ulica Bože Peričića 26, 22000 Šibenik</item>
    </derivirana_varijabla>
  </DomainObject.Predmet.ProtuStrankaListFormatedWithAdress>
  <DomainObject.Predmet.ProtuStrankaListFormatedWithAdressOIB>
    <izvorni_sadrzaj>
      <item>Stečajna masa iza Dominium d.o.o. za trgovinu naftnim derivatima u stečaju, OIB 91612679427, Ulica Bože Peričića 26, 22000 Šibenik</item>
    </izvorni_sadrzaj>
    <derivirana_varijabla naziv="DomainObject.Predmet.ProtuStrankaListFormatedWithAdressOIB_1">
      <item>Stečajna masa iza Dominium d.o.o. za trgovinu naftnim derivatima u stečaju, OIB 91612679427, Ulica Bože Peričića 26, 22000 Šibenik</item>
    </derivirana_varijabla>
  </DomainObject.Predmet.ProtuStrankaListFormatedWithAdressOIB>
  <DomainObject.Predmet.ProtuStrankaListNazivFormated>
    <izvorni_sadrzaj>
      <item>Stečajna masa iza Dominium d.o.o. za trgovinu naftnim derivatima u stečaju</item>
    </izvorni_sadrzaj>
    <derivirana_varijabla naziv="DomainObject.Predmet.ProtuStrankaListNazivFormated_1">
      <item>Stečajna masa iza Dominium d.o.o. za trgovinu naftnim derivatima u stečaju</item>
    </derivirana_varijabla>
  </DomainObject.Predmet.ProtuStrankaListNazivFormated>
  <DomainObject.Predmet.ProtuStrankaListNazivFormatedOIB>
    <izvorni_sadrzaj>
      <item>Stečajna masa iza Dominium d.o.o. za trgovinu naftnim derivatima u stečaju, OIB 91612679427</item>
    </izvorni_sadrzaj>
    <derivirana_varijabla naziv="DomainObject.Predmet.ProtuStrankaListNazivFormatedOIB_1">
      <item>Stečajna masa iza Dominium d.o.o. za trgovinu naftnim derivatima u stečaju, OIB 91612679427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13. siječnja 2021.</izvorni_sadrzaj>
    <derivirana_varijabla naziv="DomainObject.Datum_1">13. siječnja 2021.</derivirana_varijabla>
  </DomainObject.Datum>
  <DomainObject.PoslovniBrojDokumenta>
    <izvorni_sadrzaj>St-329/2020-12</izvorni_sadrzaj>
    <derivirana_varijabla naziv="DomainObject.PoslovniBrojDokumenta_1">St-329/2020-12</derivirana_varijabla>
  </DomainObject.PoslovniBrojDokumenta>
  <DomainObject.Predmet.StrankaIDrugi>
    <izvorni_sadrzaj>St. upr. Josip Jadran Sekso</izvorni_sadrzaj>
    <derivirana_varijabla naziv="DomainObject.Predmet.StrankaIDrugi_1">St. upr. Josip Jadran Sekso</derivirana_varijabla>
  </DomainObject.Predmet.StrankaIDrugi>
  <DomainObject.Predmet.ProtustrankaIDrugi>
    <izvorni_sadrzaj>Stečajna masa iza Dominium d.o.o. za trgovinu naftnim derivatima u stečaju</izvorni_sadrzaj>
    <derivirana_varijabla naziv="DomainObject.Predmet.ProtustrankaIDrugi_1">Stečajna masa iza Dominium d.o.o. za trgovinu naftnim derivatima u stečaju</derivirana_varijabla>
  </DomainObject.Predmet.ProtustrankaIDrugi>
  <DomainObject.Predmet.StrankaIDrugiAdressOIB>
    <izvorni_sadrzaj>St. upr. Josip Jadran Sekso, OIB 56627311158, Bože Peričića 26, 22000 Šibenik</izvorni_sadrzaj>
    <derivirana_varijabla naziv="DomainObject.Predmet.StrankaIDrugiAdressOIB_1">St. upr. Josip Jadran Sekso, OIB 56627311158, Bože Peričića 26, 22000 Šibenik</derivirana_varijabla>
  </DomainObject.Predmet.StrankaIDrugiAdressOIB>
  <DomainObject.Predmet.ProtustrankaIDrugiAdressOIB>
    <izvorni_sadrzaj>Stečajna masa iza Dominium d.o.o. za trgovinu naftnim derivatima u stečaju, OIB 91612679427, Ulica Bože Peričića 26, 22000 Šibenik</izvorni_sadrzaj>
    <derivirana_varijabla naziv="DomainObject.Predmet.ProtustrankaIDrugiAdressOIB_1">Stečajna masa iza Dominium d.o.o. za trgovinu naftnim derivatima u stečaju, OIB 91612679427, Ulica Bože Peričića 26,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 upr. Josip Jadran Sekso</item>
      <item>Stečajna masa iza Dominium d.o.o. za trgovinu naftnim derivatima u stečaju</item>
    </izvorni_sadrzaj>
    <derivirana_varijabla naziv="DomainObject.Predmet.SudioniciListNaziv_1">
      <item>St. upr. Josip Jadran Sekso</item>
      <item>Stečajna masa iza Dominium d.o.o. za trgovinu naftnim derivatima u stečaju</item>
    </derivirana_varijabla>
  </DomainObject.Predmet.SudioniciListNaziv>
  <DomainObject.Predmet.SudioniciListAdressOIB>
    <izvorni_sadrzaj>
      <item>St. upr. Josip Jadran Sekso, OIB 56627311158, Bože Peričića 26,22000 Šibenik</item>
      <item>Stečajna masa iza Dominium d.o.o. za trgovinu naftnim derivatima u stečaju, OIB 91612679427, Ulica Bože Peričića 26,22000 Šibenik</item>
    </izvorni_sadrzaj>
    <derivirana_varijabla naziv="DomainObject.Predmet.SudioniciListAdressOIB_1">
      <item>St. upr. Josip Jadran Sekso, OIB 56627311158, Bože Peričića 26,22000 Šibenik</item>
      <item>Stečajna masa iza Dominium d.o.o. za trgovinu naftnim derivatima u stečaju, OIB 91612679427, Ulica Bože Peričića 26,22000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56627311158</item>
      <item>, OIB 91612679427</item>
    </izvorni_sadrzaj>
    <derivirana_varijabla naziv="DomainObject.Predmet.SudioniciListNazivOIB_1">
      <item>, OIB 56627311158</item>
      <item>, OIB 91612679427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Jadran Sekso, OIB 56627311158, Ulica Bože Peričića 26, 22000 Šibenik</item>
    </izvorni_sadrzaj>
    <derivirana_varijabla naziv="DomainObject.Predmet.StecajniUpraviteljiListAddressOIB_1">
      <item>Josip Jadran Sekso, OIB 56627311158, Ulica Bože Peričića 26, 22000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13. listopada 2020.</izvorni_sadrzaj>
    <derivirana_varijabla naziv="DomainObject.Predmet.DatumPocetkaProcesa_1">13. listopada 2020.</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53814A2-EA44-49C9-89E4-81D7D9E6DE74}">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
  <properties:Pages>2</properties:Pages>
  <properties:Words>365</properties:Words>
  <properties:Characters>2077</properties:Characters>
  <properties:Lines>73</properties:Lines>
  <properties:Paragraphs>31</properties:Paragraphs>
  <properties:TotalTime>10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2443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2021-01-12T14:27:00Z</dcterms:created>
  <dc:creator>wsadmin</dc:creator>
  <cp:lastModifiedBy>Ante Rubelj</cp:lastModifiedBy>
  <cp:lastPrinted>2021-01-13T07:30:00Z</cp:lastPrinted>
  <dcterms:modified xmlns:xsi="http://www.w3.org/2001/XMLSchema-instance" xsi:type="dcterms:W3CDTF">2021-01-13T13:02:00Z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St-329/2020-12 / Zapisnik - Izvještajno ročište (1St-329-21 -  - IZVJEŠTAJNO ROČIŠTE - 13.1.21.docx)</vt:lpwstr>
  </prop:property>
  <prop:property fmtid="{D5CDD505-2E9C-101B-9397-08002B2CF9AE}" pid="4" name="CC_coloring">
    <vt:bool>false</vt:bool>
  </prop:property>
  <prop:property fmtid="{D5CDD505-2E9C-101B-9397-08002B2CF9AE}" pid="5" name="BrojStranica">
    <vt:i4>2</vt:i4>
  </prop:property>
</prop:Properties>
</file>